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19"/>
        </w:rPr>
      </w:pPr>
      <w:r w:rsidRPr="008D16F3">
        <w:rPr>
          <w:b/>
          <w:sz w:val="28"/>
          <w:szCs w:val="19"/>
        </w:rPr>
        <w:t>Памятка для населения</w:t>
      </w:r>
      <w:r w:rsidRPr="008D16F3">
        <w:rPr>
          <w:b/>
          <w:sz w:val="28"/>
          <w:szCs w:val="19"/>
        </w:rPr>
        <w:br/>
        <w:t>ВЫСОКОПАТОГЕННЫЙ ГРИПП ПТИЦ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b/>
          <w:sz w:val="28"/>
          <w:szCs w:val="19"/>
        </w:rPr>
        <w:br/>
      </w:r>
      <w:r w:rsidR="008D16F3" w:rsidRPr="008D16F3">
        <w:rPr>
          <w:b/>
          <w:sz w:val="28"/>
          <w:szCs w:val="19"/>
        </w:rPr>
        <w:t xml:space="preserve">   </w:t>
      </w:r>
      <w:r w:rsidRPr="008D16F3">
        <w:rPr>
          <w:b/>
          <w:sz w:val="28"/>
          <w:szCs w:val="19"/>
          <w:u w:val="single"/>
        </w:rPr>
        <w:t>ВЫСОКОПАТОГЕННЫЙ ГРИПП ПТИЦ</w:t>
      </w:r>
      <w:r w:rsidRPr="008D16F3">
        <w:rPr>
          <w:sz w:val="28"/>
          <w:szCs w:val="19"/>
        </w:rPr>
        <w:t> – острая контагиозная вирусная инфекция домашних и диких птиц, характеризующаяся общим угнетением, отеками, м</w:t>
      </w:r>
      <w:r w:rsidR="008D16F3" w:rsidRPr="008D16F3">
        <w:rPr>
          <w:sz w:val="28"/>
          <w:szCs w:val="19"/>
        </w:rPr>
        <w:t xml:space="preserve">ножественными кровоизлияниями </w:t>
      </w:r>
      <w:proofErr w:type="spellStart"/>
      <w:r w:rsidR="008D16F3" w:rsidRPr="008D16F3">
        <w:rPr>
          <w:sz w:val="28"/>
          <w:szCs w:val="19"/>
        </w:rPr>
        <w:t>и</w:t>
      </w:r>
      <w:r w:rsidRPr="008D16F3">
        <w:rPr>
          <w:sz w:val="28"/>
          <w:szCs w:val="19"/>
        </w:rPr>
        <w:t>поражениями</w:t>
      </w:r>
      <w:proofErr w:type="spellEnd"/>
      <w:r w:rsidRPr="008D16F3">
        <w:rPr>
          <w:sz w:val="28"/>
          <w:szCs w:val="19"/>
        </w:rPr>
        <w:t xml:space="preserve"> внутренних органов, мозга и кожи. Птицы задыхаются, гребешок и бородка синеют, яйценоскость падает до 100%.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 xml:space="preserve">   </w:t>
      </w:r>
      <w:proofErr w:type="gramStart"/>
      <w:r w:rsidRPr="008D16F3">
        <w:rPr>
          <w:sz w:val="28"/>
          <w:szCs w:val="19"/>
        </w:rPr>
        <w:t xml:space="preserve">К </w:t>
      </w:r>
      <w:proofErr w:type="spellStart"/>
      <w:r w:rsidRPr="008D16F3">
        <w:rPr>
          <w:sz w:val="28"/>
          <w:szCs w:val="19"/>
        </w:rPr>
        <w:t>высокопатогенному</w:t>
      </w:r>
      <w:proofErr w:type="spellEnd"/>
      <w:r w:rsidRPr="008D16F3">
        <w:rPr>
          <w:sz w:val="28"/>
          <w:szCs w:val="19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Заболеваемость птиц гриппом составляет от 80 до 100%, а смертность может достигать до 100.Данное заболевание характеризуется потенциально высокой опасностью возбудителя для человека.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b/>
          <w:bCs/>
          <w:sz w:val="28"/>
          <w:szCs w:val="19"/>
        </w:rPr>
        <w:t xml:space="preserve">Источники вирусов гриппа птиц </w:t>
      </w:r>
      <w:r w:rsidRPr="008D16F3">
        <w:rPr>
          <w:sz w:val="28"/>
          <w:szCs w:val="19"/>
        </w:rPr>
        <w:t>Основным источником вируса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Бессимптомное течение гриппа у уток и болотных птиц может являться результатом адаптации к данному хозяину на протяжении нескольких сотен лет. Основные пути передачи возбудителя болезни - через корм или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путь передачи.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proofErr w:type="spellStart"/>
      <w:r w:rsidRPr="008D16F3">
        <w:rPr>
          <w:b/>
          <w:bCs/>
          <w:sz w:val="28"/>
          <w:szCs w:val="19"/>
        </w:rPr>
        <w:t>Опасен</w:t>
      </w:r>
      <w:r w:rsidR="005F2984" w:rsidRPr="008D16F3">
        <w:rPr>
          <w:b/>
          <w:bCs/>
          <w:sz w:val="28"/>
          <w:szCs w:val="19"/>
        </w:rPr>
        <w:t>ость</w:t>
      </w:r>
      <w:proofErr w:type="spellEnd"/>
      <w:r w:rsidRPr="008D16F3">
        <w:rPr>
          <w:b/>
          <w:bCs/>
          <w:sz w:val="28"/>
          <w:szCs w:val="19"/>
        </w:rPr>
        <w:t xml:space="preserve"> грипп</w:t>
      </w:r>
      <w:r w:rsidR="005F2984" w:rsidRPr="008D16F3">
        <w:rPr>
          <w:b/>
          <w:bCs/>
          <w:sz w:val="28"/>
          <w:szCs w:val="19"/>
        </w:rPr>
        <w:t>а</w:t>
      </w:r>
      <w:r w:rsidRPr="008D16F3">
        <w:rPr>
          <w:b/>
          <w:bCs/>
          <w:sz w:val="28"/>
          <w:szCs w:val="19"/>
        </w:rPr>
        <w:t xml:space="preserve"> птиц для человека</w:t>
      </w:r>
      <w:r w:rsidR="005F2984" w:rsidRPr="008D16F3">
        <w:rPr>
          <w:b/>
          <w:bCs/>
          <w:sz w:val="28"/>
          <w:szCs w:val="19"/>
        </w:rPr>
        <w:t>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По оценке Всемирной организации здравоохранения за последние восемь лет штаммы вируса гриппа птиц стали представлять угрозу в заражении людей. Заражение человека происходит при тесном контакте с инфицированной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0C104C" w:rsidRPr="008D16F3" w:rsidRDefault="005F2984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 xml:space="preserve">     </w:t>
      </w:r>
      <w:r w:rsidR="000C104C" w:rsidRPr="008D16F3">
        <w:rPr>
          <w:sz w:val="28"/>
          <w:szCs w:val="19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 же воздушно-капельным, воздушно-пылевым путем и через грязные руки.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b/>
          <w:bCs/>
          <w:sz w:val="28"/>
          <w:szCs w:val="19"/>
        </w:rPr>
        <w:t>Устойчивость вирусов гриппа птиц к физическим и химическим воздействиям</w:t>
      </w:r>
    </w:p>
    <w:p w:rsidR="000C104C" w:rsidRPr="008D16F3" w:rsidRDefault="005F2984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 xml:space="preserve">     </w:t>
      </w:r>
      <w:r w:rsidR="000C104C" w:rsidRPr="008D16F3">
        <w:rPr>
          <w:sz w:val="28"/>
          <w:szCs w:val="19"/>
        </w:rP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b/>
          <w:bCs/>
          <w:sz w:val="28"/>
          <w:szCs w:val="19"/>
        </w:rPr>
        <w:t>Симптомы гриппа птиц у домашних птиц</w:t>
      </w:r>
    </w:p>
    <w:p w:rsidR="000C104C" w:rsidRPr="008D16F3" w:rsidRDefault="005F2984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 xml:space="preserve">    </w:t>
      </w:r>
      <w:proofErr w:type="gramStart"/>
      <w:r w:rsidR="000C104C" w:rsidRPr="008D16F3">
        <w:rPr>
          <w:sz w:val="28"/>
          <w:szCs w:val="19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="000C104C" w:rsidRPr="008D16F3">
        <w:rPr>
          <w:sz w:val="28"/>
          <w:szCs w:val="19"/>
        </w:rPr>
        <w:t>дискоординация</w:t>
      </w:r>
      <w:proofErr w:type="spellEnd"/>
      <w:r w:rsidR="000C104C" w:rsidRPr="008D16F3">
        <w:rPr>
          <w:sz w:val="28"/>
          <w:szCs w:val="19"/>
        </w:rPr>
        <w:t xml:space="preserve"> движений, запрокидывание головы, вращательное движение головой с </w:t>
      </w:r>
      <w:r w:rsidR="000C104C" w:rsidRPr="008D16F3">
        <w:rPr>
          <w:sz w:val="28"/>
          <w:szCs w:val="19"/>
        </w:rPr>
        <w:lastRenderedPageBreak/>
        <w:t xml:space="preserve">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="000C104C" w:rsidRPr="008D16F3">
        <w:rPr>
          <w:sz w:val="28"/>
          <w:szCs w:val="19"/>
        </w:rPr>
        <w:t>коньюктивит</w:t>
      </w:r>
      <w:proofErr w:type="spellEnd"/>
      <w:r w:rsidR="000C104C" w:rsidRPr="008D16F3">
        <w:rPr>
          <w:sz w:val="28"/>
          <w:szCs w:val="19"/>
        </w:rPr>
        <w:t>, помутнение роговицы и слепота, диарея.</w:t>
      </w:r>
      <w:proofErr w:type="gramEnd"/>
      <w:r w:rsidR="000C104C" w:rsidRPr="008D16F3">
        <w:rPr>
          <w:sz w:val="28"/>
          <w:szCs w:val="19"/>
        </w:rPr>
        <w:t xml:space="preserve"> Отмечается опухание и почернение гребня, </w:t>
      </w:r>
      <w:proofErr w:type="spellStart"/>
      <w:r w:rsidR="000C104C" w:rsidRPr="008D16F3">
        <w:rPr>
          <w:sz w:val="28"/>
          <w:szCs w:val="19"/>
        </w:rPr>
        <w:t>синюшность</w:t>
      </w:r>
      <w:proofErr w:type="spellEnd"/>
      <w:r w:rsidR="000C104C" w:rsidRPr="008D16F3">
        <w:rPr>
          <w:sz w:val="28"/>
          <w:szCs w:val="19"/>
        </w:rPr>
        <w:t xml:space="preserve"> сережек, отечность подкожной клетчатки головы, шеи.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Инфекция среди домашней птицы может быть бессимптомной или вызывать уменьшение яйценоскости и заболевания дыхательной системы, а так 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8D16F3">
        <w:rPr>
          <w:sz w:val="28"/>
          <w:szCs w:val="19"/>
        </w:rPr>
        <w:t>высокопатогенный</w:t>
      </w:r>
      <w:proofErr w:type="spellEnd"/>
      <w:r w:rsidRPr="008D16F3">
        <w:rPr>
          <w:sz w:val="28"/>
          <w:szCs w:val="19"/>
        </w:rPr>
        <w:t xml:space="preserve"> грипп птиц). Гибель птицы наступает в течение 24-72 часов.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b/>
          <w:bCs/>
          <w:sz w:val="28"/>
          <w:szCs w:val="19"/>
        </w:rPr>
        <w:t>Профилактика гриппа птиц</w:t>
      </w:r>
      <w:bookmarkStart w:id="0" w:name="_GoBack"/>
      <w:bookmarkEnd w:id="0"/>
    </w:p>
    <w:p w:rsidR="000C104C" w:rsidRPr="008D16F3" w:rsidRDefault="005F2984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 xml:space="preserve">    </w:t>
      </w:r>
      <w:r w:rsidR="000C104C" w:rsidRPr="008D16F3">
        <w:rPr>
          <w:sz w:val="28"/>
          <w:szCs w:val="19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2. Предоставлять специалистам в области ветеринарии по их требованию птиц для осмотра;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 xml:space="preserve">4. Извещать специалистов в области ветеринарии </w:t>
      </w:r>
      <w:proofErr w:type="gramStart"/>
      <w:r w:rsidRPr="008D16F3">
        <w:rPr>
          <w:sz w:val="28"/>
          <w:szCs w:val="19"/>
        </w:rPr>
        <w:t>о</w:t>
      </w:r>
      <w:proofErr w:type="gramEnd"/>
      <w:r w:rsidRPr="008D16F3">
        <w:rPr>
          <w:sz w:val="28"/>
          <w:szCs w:val="19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5. До прибытия специалистов принять меры по изоляции птиц, подозреваемых в заболевании;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7. Осуществлять куплю-продажу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8D16F3">
        <w:rPr>
          <w:sz w:val="28"/>
          <w:szCs w:val="19"/>
        </w:rPr>
        <w:t>засечивание</w:t>
      </w:r>
      <w:proofErr w:type="spellEnd"/>
      <w:r w:rsidRPr="008D16F3">
        <w:rPr>
          <w:sz w:val="28"/>
          <w:szCs w:val="19"/>
        </w:rPr>
        <w:t xml:space="preserve"> окон и дверей).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кипячению.</w:t>
      </w:r>
    </w:p>
    <w:p w:rsidR="000C104C" w:rsidRPr="008D16F3" w:rsidRDefault="000C104C" w:rsidP="008D16F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19"/>
        </w:rPr>
      </w:pPr>
      <w:r w:rsidRPr="008D16F3">
        <w:rPr>
          <w:sz w:val="28"/>
          <w:szCs w:val="19"/>
        </w:rPr>
        <w:t>11. Убой домашней птицы, предназначенной для реализации, осуществлять на специализированных предприятиях.</w:t>
      </w:r>
    </w:p>
    <w:p w:rsidR="00881139" w:rsidRPr="008D16F3" w:rsidRDefault="000C104C" w:rsidP="000C104C">
      <w:pPr>
        <w:spacing w:after="0"/>
        <w:jc w:val="both"/>
        <w:rPr>
          <w:szCs w:val="24"/>
        </w:rPr>
      </w:pPr>
      <w:r w:rsidRPr="008D16F3">
        <w:rPr>
          <w:noProof/>
          <w:sz w:val="20"/>
          <w:lang w:eastAsia="ru-RU"/>
        </w:rPr>
        <w:lastRenderedPageBreak/>
        <w:drawing>
          <wp:inline distT="0" distB="0" distL="0" distR="0" wp14:anchorId="24425BCB" wp14:editId="20C84946">
            <wp:extent cx="6420000" cy="9824484"/>
            <wp:effectExtent l="19050" t="0" r="0" b="0"/>
            <wp:docPr id="1" name="Рисунок 1" descr="https://lenin-sp.ru/wp-content/uploads/2022/08/12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-sp.ru/wp-content/uploads/2022/08/1208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00" cy="982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139" w:rsidRPr="008D16F3" w:rsidSect="008D16F3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04C"/>
    <w:rsid w:val="000C104C"/>
    <w:rsid w:val="00344791"/>
    <w:rsid w:val="005F2984"/>
    <w:rsid w:val="00881139"/>
    <w:rsid w:val="008D16F3"/>
    <w:rsid w:val="00962086"/>
    <w:rsid w:val="0096552E"/>
    <w:rsid w:val="00C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Zbor</cp:lastModifiedBy>
  <cp:revision>5</cp:revision>
  <cp:lastPrinted>2023-05-04T06:49:00Z</cp:lastPrinted>
  <dcterms:created xsi:type="dcterms:W3CDTF">2023-05-04T04:57:00Z</dcterms:created>
  <dcterms:modified xsi:type="dcterms:W3CDTF">2023-05-04T06:50:00Z</dcterms:modified>
</cp:coreProperties>
</file>